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2024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январь-декабрь </w:t>
            </w:r>
            <w:br/>
            <w:br/>
            <w:r>
              <w:rPr/>
              <w:t xml:space="preserve">Обеспечение безопасности эвакуации населения и обеспечениебезопасности доставки гуманитарных грузов в Арабскую РеспубликуЕгипет, Исламскую Республику Афганистан, Госдурство Ливия,Республику Вьетнам, Ливанскую Республику, Республику СоюзМьянма.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Ликвидация последствий крушения вертолета Ми-8 вблизи н.п.Деревянное в Онежском озере.</w:t>
            </w:r>
            <w:br/>
            <w:br/>
            <w:r>
              <w:rPr/>
              <w:t xml:space="preserve">март </w:t>
            </w:r>
            <w:br/>
            <w:br/>
            <w:r>
              <w:rPr/>
              <w:t xml:space="preserve">Проведение взрывных работ по подрыву льда на реке Дон в Тульскойобласти.</w:t>
            </w:r>
            <w:br/>
            <w:br/>
            <w:r>
              <w:rPr/>
              <w:t xml:space="preserve">март </w:t>
            </w:r>
            <w:br/>
            <w:br/>
            <w:r>
              <w:rPr/>
              <w:t xml:space="preserve">Проведение аварийно-спасательных и других неотложных работ натерритории концертного зала «Крокус Сити Холл».</w:t>
            </w:r>
            <w:br/>
            <w:br/>
            <w:r>
              <w:rPr/>
              <w:t xml:space="preserve">апрель </w:t>
            </w:r>
            <w:br/>
            <w:br/>
            <w:r>
              <w:rPr/>
              <w:t xml:space="preserve">Ликвидация последствий паводка в Оренбургской области.</w:t>
            </w:r>
            <w:br/>
            <w:br/>
            <w:r>
              <w:rPr/>
              <w:t xml:space="preserve">апрель-октябрь </w:t>
            </w:r>
            <w:br/>
            <w:br/>
            <w:r>
              <w:rPr/>
              <w:t xml:space="preserve">Выполнение задач по чрезвычайному гуманитарному реагированию,охрана районов проведения аварийно-восстановительных работ, а такжепроведение пиротехнических работ, связанных с обезвреживаниемвзрывоопасных предметов на территории Донецкой НароднойРеспублики и Луганской Народной Республики.</w:t>
            </w:r>
            <w:br/>
            <w:br/>
            <w:r>
              <w:rPr/>
              <w:t xml:space="preserve">май-июнь </w:t>
            </w:r>
            <w:br/>
            <w:br/>
            <w:r>
              <w:rPr/>
              <w:t xml:space="preserve">Проведение водолазных работ, связанных с обезвреживаниемвзрывоопасных предметов на подводном потенциально опасном объекте вБалтийском море Калининградской области.</w:t>
            </w:r>
            <w:br/>
            <w:br/>
            <w:r>
              <w:rPr/>
              <w:t xml:space="preserve">май-сентябрь </w:t>
            </w:r>
            <w:br/>
            <w:br/>
            <w:r>
              <w:rPr/>
              <w:t xml:space="preserve">Дежурство в составе Эльбрусского поисково-спасательного отряда натерритории Кабардино-Балкарской Республики.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Утилизация баллонов с жидким хлором в Тверской области.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Проведение подводных работ, связанных с обследованием иклассификацией взрывоопасных предметов на затонувшем судне вакватории Ладожского озера.</w:t>
            </w:r>
            <w:br/>
            <w:br/>
            <w:r>
              <w:rPr/>
              <w:t xml:space="preserve">июль </w:t>
            </w:r>
            <w:br/>
            <w:br/>
            <w:r>
              <w:rPr/>
              <w:t xml:space="preserve">Ликвидация последствий авиакатастрофы самолёта Sukhoi Superjet 100в г.о.Коломна.</w:t>
            </w:r>
            <w:br/>
            <w:br/>
            <w:r>
              <w:rPr/>
              <w:t xml:space="preserve">июль-август</w:t>
            </w:r>
            <w:br/>
            <w:br/>
            <w:r>
              <w:rPr/>
              <w:t xml:space="preserve">Выполнение работ по поиску, обезвреживанию и уничтожениювзрывоопасных предметов на территории Белгородской области.</w:t>
            </w:r>
            <w:br/>
            <w:br/>
            <w:r>
              <w:rPr/>
              <w:t xml:space="preserve">август-декабрь </w:t>
            </w:r>
            <w:br/>
            <w:br/>
            <w:r>
              <w:rPr/>
              <w:t xml:space="preserve">Проведение пиротехнических работ, связанных с поиском иобезвреживанием взрывоопасных предметов на территории Курскойобласти.</w:t>
            </w:r>
            <w:br/>
            <w:br/>
            <w:r>
              <w:rPr/>
              <w:t xml:space="preserve">сентябрь-октябрь 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на территории Чеченской Республики.</w:t>
            </w:r>
            <w:br/>
            <w:br/>
            <w:r>
              <w:rPr/>
              <w:t xml:space="preserve">сентябрь, ноябрь </w:t>
            </w:r>
            <w:br/>
            <w:br/>
            <w:r>
              <w:rPr/>
              <w:t xml:space="preserve">Проведение пиротехнических работ на территории Тверскойобласти.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2026-07-28T15:21:46+03:00</dcterms:created>
  <dcterms:modified xsi:type="dcterms:W3CDTF">2026-07-28T15:21:46+03:00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