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Подача показаний счетчиков горячего и холодноговодоснабжения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Подача показаний счетчиков горячего и холодного водоснабжения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 подачипоказаний счетчиков горячего и холодного водоснабжения переходитепо ссылке.</w:t>
            </w:r>
            <w:br/>
            <w:br/>
            <w:r>
              <w:rPr/>
              <w:t xml:space="preserve">Ссылка: Подача показаний счетчиков горячего и холодноговодоснабжения</w:t>
            </w:r>
            <w:br/>
            <w:br/>
            <w:r>
              <w:rPr/>
              <w:t xml:space="preserve">или сканируйте QR код: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2026-09-22T06:17:34+03:00</dcterms:created>
  <dcterms:modified xsi:type="dcterms:W3CDTF">2026-09-22T06:17:34+03:00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