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2008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 -май</w:t>
            </w:r>
            <w:br/>
            <w:br/>
            <w:r>
              <w:rPr/>
              <w:t xml:space="preserve">Оперативной группой 294 ЦСООР МЧС РФ была проведена утилизацияаварийных емкостей с хлором на территории республики Абхазия вг.Очамчира. По итогам работы выполнено:</w:t>
            </w:r>
            <w:br/>
            <w:br/>
            <w:r>
              <w:rPr/>
              <w:t xml:space="preserve">- утилизировано 174 контейнера; - утилизировано 348 баллонов.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Радиационная разведка могильника радиационно-опасных отходов натерритории ОАО «Мосрентген» в п. Мосрентген Московской области.</w:t>
            </w:r>
            <w:br/>
            <w:br/>
            <w:r>
              <w:rPr/>
              <w:t xml:space="preserve">Подводные пиротехнические работы по уничтожению боеприпасов ВеликойОтечественной войны на дне р. Волга в районе г. КраснослободскаВолгоградской области.</w:t>
            </w:r>
            <w:br/>
            <w:br/>
            <w:r>
              <w:rPr/>
              <w:t xml:space="preserve">август - сентябрь</w:t>
            </w:r>
            <w:br/>
            <w:br/>
            <w:r>
              <w:rPr/>
              <w:t xml:space="preserve">В столице Южной Осетии Цхинвал, пострадавшей в результате военнойагрессии со стороны Грузии, работала ОГ Центра "Лидер" в количестве40 человек и 5 ед. техники.</w:t>
            </w:r>
            <w:br/>
            <w:br/>
            <w:r>
              <w:rPr/>
              <w:t xml:space="preserve">За время работы выполнено:</w:t>
            </w:r>
            <w:br/>
            <w:br/>
            <w:r>
              <w:rPr/>
              <w:t xml:space="preserve">- обнаружено и уничтожено 3078 ВОП;</w:t>
            </w:r>
            <w:br/>
            <w:br/>
            <w:r>
              <w:rPr/>
              <w:t xml:space="preserve">- эвакуировано 47 беженцев;</w:t>
            </w:r>
            <w:br/>
            <w:br/>
            <w:r>
              <w:rPr/>
              <w:t xml:space="preserve">- переправлено из Южной Осетии в Грузию 15 граждан Грузии;</w:t>
            </w:r>
            <w:br/>
            <w:br/>
            <w:r>
              <w:rPr/>
              <w:t xml:space="preserve">- на 3-х эвакуационных пунктах обеспечено питанием 17020человек;</w:t>
            </w:r>
            <w:br/>
            <w:br/>
            <w:r>
              <w:rPr/>
              <w:t xml:space="preserve">- обеспечена безопасность 33 групп в районе проведения АСР;</w:t>
            </w:r>
            <w:br/>
            <w:br/>
            <w:r>
              <w:rPr/>
              <w:t xml:space="preserve">- в 11 школах оборудованы медицинские пункты;</w:t>
            </w:r>
            <w:br/>
            <w:br/>
            <w:r>
              <w:rPr/>
              <w:t xml:space="preserve">- в Центр получено 304,3 тонны и отправлено 301,9 тонныгуманитарных грузов в зону ЧС на складе находится 2,4 тонн.</w:t>
            </w:r>
            <w:br/>
            <w:br/>
            <w:r>
              <w:rPr/>
              <w:t xml:space="preserve">- инспектирование 36 объектов строительства;</w:t>
            </w:r>
            <w:br/>
            <w:br/>
            <w:r>
              <w:rPr/>
              <w:t xml:space="preserve">- сопровождение и раздача гуманитарного груза населению;</w:t>
            </w:r>
            <w:br/>
            <w:br/>
            <w:r>
              <w:rPr/>
              <w:t xml:space="preserve">- дежурство оперативных групп на трассах и оказание помощипострадавшим в результате ДТП.</w:t>
            </w:r>
            <w:br/>
            <w:br/>
            <w:r>
              <w:rPr/>
              <w:t xml:space="preserve">октябрь</w:t>
            </w:r>
            <w:br/>
            <w:br/>
            <w:r>
              <w:rPr/>
              <w:t xml:space="preserve">Радиационная разведка территории в/ч 86631 МЧС России в районе г.Краснослободска Волгоградской области;</w:t>
            </w:r>
            <w:br/>
            <w:br/>
            <w:r>
              <w:rPr/>
              <w:t xml:space="preserve">Подводные пиротехнические работы по уничтожению боеприпасов ВеликойОтечественной войны на дне р. Волга в г. Волгоград.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Подводные работы по обследованию водоемов Орехово-Зуевского районаМосковской области при поиске пропавших детей.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2026-09-07T13:44:10+03:00</dcterms:created>
  <dcterms:modified xsi:type="dcterms:W3CDTF">2026-09-07T13:44:10+03:00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