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2009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март -октябрь</w:t>
            </w:r>
            <w:br/>
            <w:br/>
            <w:r>
              <w:rPr/>
              <w:t xml:space="preserve">Обезвреживание невзорвавшихся взрывоопасных предметов в районе г.Парачин (Республика Сербия).</w:t>
            </w:r>
            <w:br/>
            <w:br/>
            <w:r>
              <w:rPr/>
              <w:t xml:space="preserve">апрель - май</w:t>
            </w:r>
            <w:br/>
            <w:br/>
            <w:r>
              <w:rPr/>
              <w:t xml:space="preserve">Обезвреживание невзорвавшихся взрывоопасных предметов на территорииГУП госхоз «Заря» Грозненского района Чеченской Республики.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Оперативная группа в черте г. Волгограда провела подводныепиротехнические работы в русле реки Волги.</w:t>
            </w:r>
            <w:br/>
            <w:br/>
            <w:r>
              <w:rPr/>
              <w:t xml:space="preserve">июль - август</w:t>
            </w:r>
            <w:br/>
            <w:br/>
            <w:r>
              <w:rPr/>
              <w:t xml:space="preserve">Оперативная группа в г. Волгограде провела работы по дезактивациитерритории складов длительного хранения в/ч 86631.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Оперативная группа в республике Хакасия учувствовала в ликвидациипоследствий аварии на Саяно-Шушенской ГЭС.</w:t>
            </w:r>
            <w:br/>
            <w:br/>
            <w:r>
              <w:rPr/>
              <w:t xml:space="preserve">сентябрь - октябрь</w:t>
            </w:r>
            <w:br/>
            <w:br/>
            <w:r>
              <w:rPr/>
              <w:t xml:space="preserve">- обеспечение ввода основных сил и средств Центра привлекаемого научения КСОР ОДКБ, проводимого в Республике Казахстан;</w:t>
            </w:r>
            <w:br/>
            <w:br/>
            <w:r>
              <w:rPr/>
              <w:t xml:space="preserve">- очистка посевных площадей от взрывоопасных предметов в Чеченскойреспублике.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2024-05-05T11:45:02+03:00</dcterms:created>
  <dcterms:modified xsi:type="dcterms:W3CDTF">2024-05-05T11:45:02+03:00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