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2013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Обеспечение безопасности эвакуации российских граждан из СирийскойАрабской республики. Эвакуировано 77 российских граждан.</w:t>
            </w:r>
            <w:br/>
            <w:br/>
            <w:r>
              <w:rPr/>
              <w:t xml:space="preserve">февраль - март</w:t>
            </w:r>
            <w:br/>
            <w:br/>
            <w:r>
              <w:rPr/>
              <w:t xml:space="preserve">Сопровождение гуманитарного груза населению республики Мозамбик,пострадавшему в результате разрушительного наводнения. Сопровождено35 тонн гуманитарного груза.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Сопровождение гуманитарного груза населению СоциалистическойДемократической республики Шри-Ланка. Сопровождено 30 тоннгуманитарного груза.</w:t>
            </w:r>
            <w:br/>
            <w:br/>
            <w:r>
              <w:rPr/>
              <w:t xml:space="preserve">март - сентябрь</w:t>
            </w:r>
            <w:br/>
            <w:br/>
            <w:r>
              <w:rPr/>
              <w:t xml:space="preserve">Гуманитарное разминирование в республике Сербия, г. Парачин. Завремя проведения работ обследована территория на предметобнаружения ВОП - 129 388 м2, обнаружен и обезврежен 551взрывоопасный предмет.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Проведение аварийно-восстановительных работ после прохождениясмерча в г. Ефремове Тульской области. Привлекался 51 человек. Завремя командировки силами и средствами оперативной группы быларасчищена территория свыше 2000 м2 от поваленных деревьев истроительного мусора, а также произведена расчистка дорог общейпротяженностью 1200 м.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- проведение очистки местности от взрывоопасных предметов впоселении Роговское Троицкого и Новомосковского АО, г. Москвы.Привлекалось 28 человек. Очищена от ВОП территория общей площадью281 110 м2. Обнаружено, вывезено и уничтожено 324 взрывоопасныхпредмета;</w:t>
            </w:r>
            <w:br/>
            <w:br/>
            <w:r>
              <w:rPr/>
              <w:t xml:space="preserve">- ликвидация последствий взрыва на складе боеприпасов в поселкеНагорный Самарской области. В ходе проведения работ обследованатерритория общей площадью 43600 м2, обнаружено, извлечено иподготовлено к транспортировке для дальнейшего уничтожения 35873взрывоопасных предмета.</w:t>
            </w:r>
            <w:br/>
            <w:br/>
            <w:r>
              <w:rPr/>
              <w:t xml:space="preserve">июнь – июль</w:t>
            </w:r>
            <w:br/>
            <w:br/>
            <w:r>
              <w:rPr/>
              <w:t xml:space="preserve">Поиск и обезвреживание взрывоопасных предметов в акватории рекиДнепр в Смоленской области. Обследовано на предмет обнаружения ВОП88 150 м2, из них: 30 720 м2 пиротехническими расчетами, 57 430 м2водолазными расчетами. Обнаружено и обезврежено 1098 взрывоопасныхпредметов.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Ликвидация последствий паводка на Дальнем Востоке. В ходепроведения работ оказана помощь 272 семьям, оказана медицинскаяпомощь 667 пострадавшим, произведен подворовый обход 2987 домов,оказана помощь в переправе через затопленные участки дорог 284жителям, переправлено 727 жителей на лодочных переправах,доставлены продукты питания и вода 136 семьям, доставленыпродовольствие и почта в 4 населенных пункта, произведена эвакуация184 пострадавших, произведено сопровождение паромов с автомобильнойтехникой – 21 раз, доставлены пиломатериалы на паром дляоборудования съезда (заезда) техники, осуществлена доставка вакциныот гепатита «А» и медикаментов в медицинский пункт н.п. ДубовыйМыс, из КГБУЗ ЦРБ Троицкое (Хабаровский край), проведен медицинскийосмотр жителей н.п. Дубовый Мыс специалистами-медиками оперативнойгруппы в количестве 546 человек (Хабаровский край), произведенадоставка 12 жителей из пункта временного размещения н.п. Троицкое вн.п. Дубовый Мыс (Хабаровский край), осуществлена доставка 15 тводы из г. Хабаровска в н.п. Троицкое (Хабаровский край), выполненыработы по просушке 3 жилых домов, попавших в зону подтопления вн.п. Дубовый Мыс (Хабаровский край), восстановлены заборы вокругшколы и детского сада в н.п. Дубовый Мыс (Хабаровский край),выполнены работы по разбору разрушенного моста на дороге н.п.Дубовый Мыс–н.п. Арсеньево (Хаба-ровский край), проведены работы пообеспечению жителей н.п. Дубовый Мыс углем и дровами (Хабаровскийкрай), доставлены вода и продукты питания, водителям и пассажирамавтомобильного транспорта, оказавшимся в заторе на федеральнойтрассе Хабаровск–Комсомольск-на-Амуре (с 141 км по 146 км – 5 км) –3 раза, проведены водолазные работы по поиску затонувшего КАМАЗа МОРФ (обследована территория площадью 500 м2) и его подъему (144 кмфедеральной трассы Хабаровск–Комсомольск-на-Амуре), произведеносопровождение автомобильных колонн (более 2400 автомобилей) научастке федеральной трассы Хабаровск – Комсомольск-на-Амуре,выполнены работы по демонтажу металлического ограждения на участкефедеральной трассы Хабаровск–Комсомольск-на-Амуре, оказаносодействие в ремонте моста, в результате чего восстановленосообщение с н.п. Овсянка Зейского района (Амурская об-ласть),оказана помощь в прокладке 5-ти водоотводов в н.п. ВолковоБлаговещенского района (Амурская область), укреплена дамбаГрибовского водохранилища Благовещенского района (Амурскаяобласть), оказана помощь в укреплении дамбы на набережной г.Хабаровск, проведены работы по оборудованию скотомогильника в н.п.Усть-Ивановка (Амурская область), проведена работа повосстановлению моста в н.п. Амуро-Балтийск (Амурская область),оказана помощь в ремонте дороги и благоустройстве территории КДЦ вн.п. Юбилейный (Амурская область), оказана помощь в организациипроведения аварийно-спасательных работ органам местногосамоуправления, проведена вакцинация личного состава оперативнойгруппы от дизентерии и гепатита «А».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Ликвидация последствий крушения авиалайнера в аэропорту г.Казань,республики Татарстан. Привлекался 21 человек. Личным составомоперативной группы проведена работа по идентификации фрагментов телпогибших и сплошной очистки территории от обломков самолета общейплощадью более 4500 м2.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2026-09-07T13:44:11+03:00</dcterms:created>
  <dcterms:modified xsi:type="dcterms:W3CDTF">2026-09-07T13:44:11+03:00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