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2020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апрель</w:t>
            </w:r>
            <w:br/>
            <w:br/>
            <w:r>
              <w:rPr/>
              <w:t xml:space="preserve">Ликвидация последствий взрыва бытового газа в жилом доме вОрехово-Зуево. В результате взрыва газовой колонки во 2 подъезде5-этажного дома обрушились 3 этажа второго подъезда дома, частичнопострадали квартиры первого подъезда. Пострадали 9 человек, 3 изних погибли.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Ликвидация последствий неблагоприятных метеорологических явлений вг. Звенигород Московской области. Личным составом Центра проведеныработы по распилу и вывозу упавших деревьев, расчищена проезжаячасть и линии электропередачи.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Обеспечение безопасности эвакуации российских граждан из РеспубликиАфганистан.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Проведение работ по поиску и обезвреживанию взрывоопасных предметовв Оленинском районе Тверской области.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Проведение работ по поиску и обезвреживанию взрывоопасных предметовв Ржевском районе Тверской области.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доставки груза гуманитарной помощи вРеспублику Казахстан.</w:t>
            </w:r>
            <w:br/>
            <w:br/>
            <w:r>
              <w:rPr/>
              <w:t xml:space="preserve">июль - сентябрь</w:t>
            </w:r>
            <w:br/>
            <w:br/>
            <w:br/>
            <w:r>
              <w:rPr/>
              <w:t xml:space="preserve">Проведение работ по поиску и обезвреживанию взрывоопасных предметовв г. Керчи Республики Крым.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доставки гуманитарной помощи в РеспубликуКиргизия.</w:t>
            </w:r>
            <w:br/>
            <w:br/>
            <w:r>
              <w:rPr/>
              <w:t xml:space="preserve">август - сентябрь</w:t>
            </w:r>
            <w:br/>
            <w:br/>
            <w:br/>
            <w:r>
              <w:rPr/>
              <w:t xml:space="preserve">Проведение специальных водолазных работ, связанных собезвреживанием ВОП на подводном потенциально опасном объекте наакватории Балтийского моря Калининградской области.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взрыва бытового газа в жилом доме по адресу:г. Ярославль, ул. Батова, д. 5.</w:t>
            </w:r>
            <w:br/>
            <w:br/>
            <w:r>
              <w:rPr/>
              <w:t xml:space="preserve">август-сентябрь</w:t>
            </w:r>
            <w:br/>
            <w:br/>
            <w:br/>
            <w:r>
              <w:rPr/>
              <w:t xml:space="preserve">Проведение работ по поиску и обезвреживанию взрывоопасных предметовв пос. Молодцово Ленинградской области.</w:t>
            </w:r>
            <w:br/>
            <w:br/>
            <w:r>
              <w:rPr/>
              <w:t xml:space="preserve">сентябрь-октябрь</w:t>
            </w:r>
            <w:br/>
            <w:br/>
            <w:br/>
            <w:r>
              <w:rPr/>
              <w:t xml:space="preserve">Проведение работ по поиску и обезвреживанию взрывоопасных предметовв пос. Роговское, ТиНАО г. Москвы.</w:t>
            </w:r>
            <w:br/>
            <w:br/>
            <w:r>
              <w:rPr/>
              <w:t xml:space="preserve">октябрь</w:t>
            </w:r>
            <w:br/>
            <w:br/>
            <w:br/>
            <w:r>
              <w:rPr/>
              <w:t xml:space="preserve">Обеспечение безопасности доставки гуманитарной помощи в РеспубликуАнгола и Республику Кабо-Верде.</w:t>
            </w:r>
            <w:br/>
            <w:br/>
            <w:r>
              <w:rPr/>
              <w:t xml:space="preserve">ноябрь-декабрь</w:t>
            </w:r>
            <w:br/>
            <w:br/>
            <w:br/>
            <w:r>
              <w:rPr/>
              <w:t xml:space="preserve">Обеспечение безопасности оперативной группы МЧС России в НагорномКарабахе.</w:t>
            </w:r>
            <w:br/>
            <w:br/>
            <w:r>
              <w:rPr/>
              <w:t xml:space="preserve">март-декабрь</w:t>
            </w:r>
            <w:br/>
            <w:br/>
            <w:br/>
            <w:r>
              <w:rPr/>
              <w:t xml:space="preserve">Выполнение мероприятий по специальной обработке социально-значимыхобъектов города Москвы.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Выполнение задач по чрезвычайному гуманитарному реагированию натерритории Нагорного Карабаха в составе сводной группировки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2026-03-18T20:54:40+03:00</dcterms:created>
  <dcterms:modified xsi:type="dcterms:W3CDTF">2026-03-18T20:54:40+03:00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