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ИсторияЦентра по проведению спасательных операций особого риска"Лидер"</w:t>
            </w:r>
            <w:br/>
            <w:br/>
            <w:r>
              <w:rPr/>
              <w:t xml:space="preserve">ФГКУ «Центр по проведению спасательных операций особого риска«Лидер» был сформирован на основании Приказа МЧС России № 41 от 15февраля 1994 года «О формировании Центра Специального назначения».С первых дней своего существования Центр прочно вошел вжизнедеятельность Министерства, ему доверяют самые сложные иответственные задачи. Специалистам «Лидера» поручают проведениеаварийно-спасательных работ особой сложности при ликвидациичрезвычайных ситуаций, в том числе на объектах с повышеннойопасностью для жизни и здоровья людей.</w:t>
            </w:r>
            <w:br/>
            <w:br/>
            <w:r>
              <w:rPr/>
              <w:t xml:space="preserve">Спасатели Центра работают в труднодоступной местности, на воде, подводой и в горах с использованием специального оборудования.Десантируются с любого воздушного судна практически в любую точку.Эвакуируют людей из районов чрезвычайных ситуаций, в том числеиз-за рубежа. Обеспечивают сохранность гуманитарных грузов,материальных и культурных ценностей в районах чрезвычайныхситуаций. Проводят пиротехнические работы, связанные собнаружением, обезвреживанием и уничтожением не взорвавшихсябоеприпасов.</w:t>
            </w:r>
            <w:br/>
            <w:br/>
            <w:r>
              <w:rPr/>
              <w:t xml:space="preserve">Центр «Лидер» был создан в трудные и противоречивые для страны 90-егоды. Руководству предстояла непростая задача – не только создатьновый коллектив, освоить различные профессии, научить сотрудниковМЧС главному – спасать людей в любых условиях, но и сделать это нев ходе учений, а в обстановке реальных чрезвычайных ситуаций.Буквально с первых же дней «Лидер» начал отсчет «горячимточкам».</w:t>
            </w:r>
            <w:br/>
            <w:br/>
            <w:r>
              <w:rPr/>
              <w:t xml:space="preserve">Специалистам Центра все чаще приходится реагировать натеррористические акты. Личный состав осуществлялаварийно-спасательные и специальные работы при взрыве жилых домов вКаспийске, Москве, Буйнакске, Дома правительства в Грозном,военного госпиталя в Моздоке, при взрывах в столичномметрополитене, московском аэропорту, на железной дороге подСанкт-Петербургом, при захвате заложников в Буденновске, в среднейшколе в Беслане, в театральном центре на Дубровке, а также на местекрушения российского самолета в Египте.</w:t>
            </w:r>
            <w:br/>
            <w:br/>
            <w:r>
              <w:rPr/>
              <w:t xml:space="preserve">Природные катаклизмы наносят огромный вред нашей цивилизации. Пооценке МЧС России, ущерб от стихийных бедствий становитсяглобальной проблемой. Задача спасателей «Лидера» - как можнобыстрее приходить на помощь попавшим в беду. Специалисты Центрапомогали затопленным городам Якутии, Северного Кавказа,Краснодарского края, Амурской области, Республики Сербия, устранялипоследствия смерча в Тульской области. Спасателей «Лидера» хорошознают в Афганистане, Колумбии, Турции, Тайване, Индии, Алжире,Иране, Непале, где они спасли не один десяток человеческих жизнейпри разрушительных землетрясениях. Специалисты Центра ликвидировалипоследствия цунами в Японии, где стихия нанесла сокрушительный ударпо атомной электростанции «Фукусима-1».</w:t>
            </w:r>
            <w:br/>
            <w:br/>
            <w:r>
              <w:rPr/>
              <w:t xml:space="preserve">Специалисты «Лидера» спасали жителей Нефтегорска, стёртого стихиейс лица земли. Доставали раненых и погибших из-под заваловразрушенных домов в Приозерске, Наро-Фоминске, Томске, Куеде,Москве, Котласе, Махачкале, Архангельске, Астрахани, здания накосмодроме Байконур, Басманном рынке, аквапарка «Трансвааль».Принимали участие в ликвидации авиакатастроф под Абаканом,Черкесском, Сочи, Тверью, в Иркутске, Чкаловском, на сопкахКамчатки, в Смоленске, Казани, московских аэропортах Шереметьево иВнуково, а также дважды участвовали в поисковых операциях на местахкрушения авиалайнеров в Индонезии. Самоотверженно работали на местекрупнейшей аварии на Саяно-Шушенской ГЭС, гибели теплохода«Булгария» и загоревшихся артиллерийских складах в Башкирии,Удмуртии, Самарской области. И в каждой операции военнослужащие, отрядового до генерала, вели себя поистине героически.</w:t>
            </w:r>
            <w:br/>
            <w:br/>
            <w:r>
              <w:rPr/>
              <w:t xml:space="preserve">После многолетних боевых действий, как в России, так и зарубежом,территории нашего государства и других стран буквально нашпигованывзрывоопасными предметами. Сотрудники Центра на проводилигуманитарное разминирование в Чеченской Республике, Тверскойобласти, Новой Москве, Крымском федеральном округе, РеспубликеЮжная Осетия. Начиная с 2009 года по 2018 год, сотрудники Центраочищали от мин и снарядов территории Республики Сербия. За девятьлет успешного гуманитарного разминирования обследована местностьплощадью более нескольких сотен тысяч квадратных километров иуничтожены десятки тысяч взрывоопасных предметов. В 2020 и 2021годах пиротехники Центра осуществляли гуманитарное разминированиена территории республик Азербайджан и Нагорный Карабах.</w:t>
            </w:r>
            <w:br/>
            <w:br/>
            <w:r>
              <w:rPr/>
              <w:t xml:space="preserve">За последние годы водолазами Центра проведена огромная работа пообследованию рек Днепр, Вязьма, Волга, акватории Черного моря вКрымском федеральном округе на наличие неразорвавшихся снарядоввремен ВОВ. Также водолазными специалистами «Лидера» в Балтийскомморе, недалеко от Калининграда, проведено извлечение десятков тысячсмертоносных неразорвавшихся боеприпасов с затонувшего в годы войнынемецкого сухогруза.</w:t>
            </w:r>
            <w:br/>
            <w:br/>
            <w:r>
              <w:rPr/>
              <w:t xml:space="preserve">На счету Центра «Лидер» уникальные операции с применениемробототехнических средств в Российском Федеральном ядерном центре.Обезврежены и захоронены источники ионизирующего излучения вГрозном, нейтрализованы и утилизированы химически опасные веществав Тверской, Курской и Смоленской областях. </w:t>
            </w:r>
            <w:br/>
            <w:br/>
            <w:r>
              <w:rPr/>
              <w:t xml:space="preserve">С марта 2020 года сотрудниками Центра, в целях недопущенияраспространения коронавирусной инфекции проводится специальнаяобработка социально-значимых объектов города Москвы. За минувшеевремя обработаны миллионы квадратных метров вокзалов, больниц иобразовательных учреждений.</w:t>
            </w:r>
            <w:br/>
            <w:br/>
            <w:r>
              <w:rPr/>
              <w:t xml:space="preserve">Во главе этого элитного подразделения МЧС России всегда стоялиопытные и ответственные руководители, которые личным примеромпоказывали свой профессионализм, заряжали свою команду боевым духомдля выполнения поставленных задач на высочайшем уровне.</w:t>
            </w:r>
            <w:br/>
            <w:br/>
            <w:br/>
            <w:br/>
            <w:r>
              <w:rPr/>
              <w:t xml:space="preserve">За 30 лет своего существования Центр "Лидер" 5 раз становилсялучшим спасательным воинским формированием в системе МЧС России.Личным составом Центра проведено более двух тысяч спасательных,гуманитарных и специальных операций. В ходе которых были спасеныжизни более шести тысяч человек, из районов чрезвычайных ситуацийэвакуировано свыше трех тысяч беженцев, раненых и больных. Вразличные регионы страны и мира доставлено более двухсот тысяч тоннгрузов гуманитарной помощи, обезврежено и уничтожено свыше трехсоттысяч взрывоопасных предметов.</w:t>
            </w:r>
            <w:br/>
            <w:br/>
            <w:r>
              <w:rPr/>
              <w:t xml:space="preserve">«Мы приняли на себя ответственность за обеспечение безопасностилюдей, попавших в экстремальные условия, и видит Бог мы сделаем дляэтого все возможное!», - С.К. Шойгу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2024-04-19T13:42:42+03:00</dcterms:created>
  <dcterms:modified xsi:type="dcterms:W3CDTF">2024-04-19T13:42:42+03:00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