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«Лидер» приступили к мониторингуподводных объектов на Ладожском озере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19.08.202616:08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«Лидер» приступили к мониторингу подводныхобъектов на Ладожском озере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акваторииЛадожского озера в период с 17 августа специалисты Центра «Лидер»выполняют комплекс мероприятий по мониторингу состояния подводныхпотенциально опасных объектов (ППОО) во внутренних водах итерриториальном море Российской Федерации.</w:t>
            </w:r>
            <w:br/>
            <w:br/>
            <w:r>
              <w:rPr/>
              <w:t xml:space="preserve">Личный состав отряда Центра «Лидер» совершил марш к местудислокации в городе Новая Ладога Ленинградской области, гдеприступил к непосредственному выполнению поставленных задач. Напервоначальном этапе специалистами была произведена загрузкаводолазного имущества и размещение на борту рейдового водолазногокатера «РВК-1102».</w:t>
            </w:r>
            <w:br/>
            <w:br/>
            <w:r>
              <w:rPr/>
              <w:t xml:space="preserve">Совместно с экипажем судна водолазы Центра осуществили переход кзаданной акватории, где незамедлительно начали проведениеводолазных работ. За отчетный период выполнено 7 водолазных спусковобщей продолжительностью 6 часов 30 минут.</w:t>
            </w:r>
            <w:br/>
            <w:br/>
            <w:r>
              <w:rPr/>
              <w:t xml:space="preserve">В ходе проведенных спусков специалистами проведена рекогносцировкасостояния подводного потенциально опасного объекта, а такжевыполнены работы по установке рейдовых и ходовых концов дляобеспечения дальнейших погружений.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2026-09-13T11:52:39+03:00</dcterms:created>
  <dcterms:modified xsi:type="dcterms:W3CDTF">2026-09-13T11:52:39+03:00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