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Вcтреча с жителями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Вcтреча с жителями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июля в залеКДЦ была проведена встреча с жителями городка. Проводил мероприятиеначальник Центра «Лидер» генерал-майор Саввин А.А.</w:t>
            </w:r>
            <w:br/>
            <w:br/>
            <w:r>
              <w:rPr/>
              <w:t xml:space="preserve">На собрании рассматривался порядок действий при угрозе совершенияили свершения террористического акта, в том числе с использованиемБПЛА, а также действия проживающих на территории и посетителей приполучении сигналов «беспилотная опасность», «воздушная тревога»,«авиационная опасность», «ракетная опасность».</w:t>
            </w:r>
            <w:br/>
            <w:br/>
            <w:r>
              <w:rPr/>
              <w:t xml:space="preserve">Также в рамках встречи затрагивались вопросы, касающиеся улучшениябытовых условий на территории проживания, вопросы действующихтарифов и порядка оплаты жилищно-коммунальных услуг.</w:t>
            </w:r>
            <w:br/>
            <w:br/>
            <w:r>
              <w:rPr/>
              <w:t xml:space="preserve">Жители городка смогли задать руководству интересующие их вопросы,на которые были даны подробные ответы.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2026-09-13T02:43:00+03:00</dcterms:created>
  <dcterms:modified xsi:type="dcterms:W3CDTF">2026-09-13T02:43:00+03:00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