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МЧС России продолжает работу по очисткеакватории Балтийского моря от взрывоопасного наследия ВеликойОтечественной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МЧС России продолжает работу по очистке акваторииБалтийского моря от взрывоопасного наследия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ВКалининградской области у берегов Балтийска на глубине 17 метровпокоится немецкая баржа, затопленная в 1945 году. Обнаруженноеспустя десятилетия судно раскололось на две части, а его останки иприлегающий участок морского дна до сих пор хранят опасный груз —тысячи боеприпасов, оставшихся со времен войны.</w:t>
            </w:r>
            <w:br/>
            <w:br/>
            <w:r>
              <w:rPr/>
              <w:t xml:space="preserve">Балтийское море не отличается спокойным характером, и каждыйсильный шторм повышает риск того, что подвергшиеся коррозиибоеприпасы могут сместиться или оказаться ближе к берегу. Именнопоэтому работы по разминированию остаются одной из важнейших задачпо обеспечению безопасности побережья.</w:t>
            </w:r>
            <w:br/>
            <w:br/>
            <w:r>
              <w:rPr/>
              <w:t xml:space="preserve">Очистка акватории ведется уже седьмой год. Только за прошлый сезонводолазами было поднято на поверхность и передано для уничтожениясвыше 21,5 тыс. взрывоопасных предметов. На данный момент работыпродолжаются: на сегодняшний день со дна Балтийского моря ужеподнято 12 тыс. взрывоопасных предметов.</w:t>
            </w:r>
            <w:br/>
            <w:br/>
            <w:r>
              <w:rPr/>
              <w:t xml:space="preserve">В состав сводного отряда входят специалисты различных подразделенийМЧС России. Водолазы Центра «Лидер» обследуют морское дно,обнаруживают и поднимают опасные находки на поверхность. Сотрудникипоисково-спасательного отряда обеспечивают техническоесопровождение операции и работу водолазного оборудования.</w:t>
            </w:r>
            <w:br/>
            <w:br/>
            <w:r>
              <w:rPr/>
              <w:t xml:space="preserve">Поднятые со дна боеприпасы спасатели МЧС России доставляют на береги передают инженерным подразделениям Министерства обороныРоссийской Федерации. После этого опасный груз вывозится наспециализированный полигон и уничтожается. Безопасность в районепроведения работ обеспечивают инспекторы Центра ГИМС МЧС России поКалининградской области, которые следят за тем, чтобы в зонуразминирования не заходили гражданские суда.</w:t>
            </w:r>
            <w:br/>
            <w:br/>
            <w:r>
              <w:rPr/>
              <w:t xml:space="preserve">Каждый поднятый со дна снаряд — это еще один шаг к тому, чтобыопасное наследие войны больше не угрожало людям и оставалось лишьчастью истории.</w:t>
            </w:r>
            <w:br/>
            <w:br/>
            <w:r>
              <w:rPr/>
              <w:t xml:space="preserve">Источник:https://mchs.gov.ru/deyatelnost/press-centr/novosti/5769259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2026-06-25T08:28:06+03:00</dcterms:created>
  <dcterms:modified xsi:type="dcterms:W3CDTF">2026-06-25T08:28:06+03:00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