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проходит обучение по программе воднойподготовки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проходит обучение по программе воднойподготовки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проходит обучение по программе «Водная подготовка».Занятия проходят на Красной Поляне, Краснодарского края.</w:t>
            </w:r>
            <w:br/>
            <w:br/>
            <w:r>
              <w:rPr/>
              <w:t xml:space="preserve">В ходе практических занятий спасатели отрабатывают ключевые навыкиработы на стоячей воде на надувных плавательных средствах. Особоевнимание уделяется элементам гребли: сотрудники тренируютсядействовать как индивидуально, так и в составе групп по два, три,четыре и шесть человек. Кроме того, спасатели совершенствуюттехнику посадки и высадки на воду, а также отрабатывают маневры пошвартовке к берегу.</w:t>
            </w:r>
            <w:br/>
            <w:br/>
            <w:r>
              <w:rPr/>
              <w:t xml:space="preserve">Подобные тренировки направлены на повышение профессиональногоуровня специалистов, развитие слаженности действий в составеподразделений и подготовку к выполнению задач по спасению людей наводных объектах в 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2026-07-10T15:13:55+03:00</dcterms:created>
  <dcterms:modified xsi:type="dcterms:W3CDTF">2026-07-10T15:13:55+03:00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