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в рамкахучебно-методического сбора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в рамках учебно-методическогосбора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практические занятия по организации поискапропавших людей для участников учебно-методического сбораспециалистов политической и воспитательной работы МЧС России.</w:t>
            </w:r>
            <w:br/>
            <w:br/>
            <w:r>
              <w:rPr/>
              <w:t xml:space="preserve">Спасателями были рассмотрены различные типы беспилотных летательныхаппаратов, их технические характеристики и особенности применения взависимости от характера чрезвычайной ситуации. Особое вниманиеуделялось отличиям между моделями БПЛА, используемыми длямониторинга лесных массивов, поиска в условиях городской застройкии на водных объектах.</w:t>
            </w:r>
            <w:br/>
            <w:br/>
            <w:r>
              <w:rPr/>
              <w:t xml:space="preserve">Практическая часть занятий прошла в полевых условиях. Подруководством опытных спасателей Центра «Лидер» участники сбораотработали навыки наземного поиска: осуществляли прочесываниелесного массива и успешно обнаружили условного пострадавшего.</w:t>
            </w:r>
            <w:br/>
            <w:br/>
            <w:r>
              <w:rPr/>
              <w:t xml:space="preserve">Проведение подобных мероприятий способствует повышению уровнявзаимодействия между подразделениями МЧС России, совершенствованиюметодики подготовки специалистов, обмену передовым опытом,внедрению современных технологий в повседневную деятельностьспасательных формирований и повышению эффективности работы попоиску и спасению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2026-04-08T02:24:20+03:00</dcterms:created>
  <dcterms:modified xsi:type="dcterms:W3CDTF">2026-04-08T02:24:20+03:00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