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завершили взрывные работы по ослаблениюльда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завершили взрывные работы по ослаблениюльда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завершили приведение взрывных работ по ослаблению льда рекиДубна в Талдомском районе для предотвращения образования заторов,которые образуются на поворотах рек, в мелководьях и передмостами.</w:t>
            </w:r>
            <w:br/>
            <w:br/>
            <w:r>
              <w:rPr/>
              <w:t xml:space="preserve">Благодаря слаженным действиям пиротехников и строгому соблюдениюмер безопасности удалось обеспечить защиту населения и безопасностьводных путей.</w:t>
            </w:r>
            <w:br/>
            <w:br/>
            <w:r>
              <w:rPr/>
              <w:t xml:space="preserve">Подобные мероприятия подтверждают высокий уровень подготовкиспасателей Центра и их готовность к оперативному реагированию навозможные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2026-03-20T21:21:22+03:00</dcterms:created>
  <dcterms:modified xsi:type="dcterms:W3CDTF">2026-03-20T21:21:22+03:00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