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выполнению учебно-тренировочных прыжков спарашютом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выполнению учебно-тренировочных прыжков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аэродроме«Добрынское» Суздальского района Владимирской области проходятсборы по выполнению учебно-тренировочных прыжков с парашютом.</w:t>
            </w:r>
            <w:br/>
            <w:br/>
            <w:r>
              <w:rPr/>
              <w:t xml:space="preserve">Спасатели тренируются в десантировании парашютным и беспарашютнымспособом – при помощи СУ-Р (спусковых роликовыхустройств). </w:t>
            </w:r>
            <w:br/>
            <w:br/>
            <w:r>
              <w:rPr/>
              <w:t xml:space="preserve">В ходе проведения сборов совершено свыше 150 прыжков спарашютом, более 50 спусков с вышки-тренажера.</w:t>
            </w:r>
            <w:br/>
            <w:br/>
            <w:r>
              <w:rPr/>
              <w:t xml:space="preserve">Навыки десантирования крайне необходимы спасателям для работы всложных условиях на труднодоступной местности, например, дляэвакуации пострадавших с отрезанных территорий, а также доставкитехники и грузов в зону ЧС.</w:t>
            </w:r>
            <w:br/>
            <w:br/>
            <w:r>
              <w:rPr/>
              <w:t xml:space="preserve">Все действия по десантированию должны быть отработаны доавтоматизма, тогда эти навыки помогут спасателям выполнять задачи всамых сложных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2026-03-01T02:42:45+03:00</dcterms:created>
  <dcterms:modified xsi:type="dcterms:W3CDTF">2026-03-01T02:42:45+03:00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