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- призеры Фестиваля «Русскийлёд-2026»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- призеры Фестиваля «Русский лёд-2026»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Вытегрезавершилась Международная научно-практическая конференция Фестивальводолазных профессий «Русский лёд-2026». В рамках мероприятиябыли организованы соревнования операторов ТНПА и смотр-конкурс«Лучшая водолазная станция». Представители спасательныхформирований МЧС России состязались три дня.</w:t>
            </w:r>
            <w:br/>
            <w:br/>
            <w:r>
              <w:rPr/>
              <w:t xml:space="preserve">Среди операторов телеуправляемых необитаемых подводных аппаратовсотрудники Центра «Лидер» заняли почетное второе место. Всмотре-конкурсе представители Центра «Лидер» поднялись на 2 ступеньпьедестала.</w:t>
            </w:r>
            <w:br/>
            <w:br/>
            <w:r>
              <w:rPr/>
              <w:t xml:space="preserve">Поздравляем участников и желаем им новых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2026-04-02T19:29:59+03:00</dcterms:created>
  <dcterms:modified xsi:type="dcterms:W3CDTF">2026-04-02T19:29:59+03:00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