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из Центра «Лидер» МЧС России провели канистерапиюдля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из Центра «Лидер» МЧС России провели канистерапию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акции«35 добрых дел» 8 кинологов с собаками ЦСООР «Лидер» провелиигровые занятия с воспитанниками центра «На Крылатских холмах».Здесь занимаются социальной адаптацией и психологической коррекциейдетей от 3 до 18 лет с расстройствами аутистического спектра,детским церебральным параличом, тяжелыми нарушениями речи изадержкой психологического развития.</w:t>
            </w:r>
            <w:br/>
            <w:br/>
            <w:r>
              <w:rPr/>
              <w:t xml:space="preserve">Она рекомендуется людям, перенесшим тяжелые психологические травмы,в том числе во время чрезвычайных ситуаций.</w:t>
            </w:r>
            <w:br/>
            <w:br/>
            <w:r>
              <w:rPr/>
              <w:t xml:space="preserve">В «Лидере» работают несколько кинологов имеющих сертификатканистерапевта и имеющих достаточный опыт и профессионализм дляработы с детьми и их родителям, а также для психологической помощиспасателям.</w:t>
            </w:r>
            <w:br/>
            <w:br/>
            <w:r>
              <w:rPr/>
              <w:t xml:space="preserve">Для реабилитации и социальной адаптации собака обладаетэмоциональностью и спонтанностью – в этом её главная роль. Еслипроводник вместе с психологом или социальным педагогом правильновстраиваются в процесс, то и собака эта охотно делает. «Со временемона сама начинает вступать в эмоциональный контакт с ребенком,знает, что это нравится проводнику и это уже нравится ей. Вот этотискренний контакт, которого не так много получают дети в своейжизни, - это главный козырь, который есть в канистерапии», –отмечают психологи центра канистерапии.</w:t>
            </w:r>
            <w:br/>
            <w:br/>
            <w:r>
              <w:rPr/>
              <w:t xml:space="preserve">Источник:https://mchs.gov.ru/deyatelnost/press-centr/novosti/5648378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2026-04-03T00:47:20+03:00</dcterms:created>
  <dcterms:modified xsi:type="dcterms:W3CDTF">2026-04-03T00:47:20+03:00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