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вЦентре «Лидер» прошла экскурсия для кадет 1 курса АГЗ МЧСРоссии и учеников школы №2075. Гости посетили музей Центра, где имбыло рассказано о истории создания спецназа МЧС, были представленыразличные образцы снаряжения военных лет, найденные специалистамиЦентра, а также полученные награды, грамоты и кубки, рассказано оглавных операциях и заслугах. Показан презентационныйвидеоролик о Центре «Лидер».</w:t>
            </w:r>
            <w:br/>
            <w:br/>
            <w:r>
              <w:rPr/>
              <w:t xml:space="preserve">В робототехническом комплексе для гостей было представленоснаряжение десантников, беспилотные летательные аппараты,робототехнические средства, проведено ознакомление с образцамиоборудования пиротехнического управления, продемонстрировановодолазное снаряжение, оборудование и имущество управлениярадиационной, химической и биологической защиты и многоедругое.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2026-02-03T11:07:22+03:00</dcterms:created>
  <dcterms:modified xsi:type="dcterms:W3CDTF">2026-02-03T11:07:22+03:00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