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проводится итоговая проверка за летний периодобучения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проводится итоговая проверка за летний 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уровня профессиональнойподготовки личного состава Центра, проводится итоговая проверка залетний период обучения 2025 года, в объеме программы подготовкиспасательных воинских формирований МЧС России.</w:t>
            </w:r>
            <w:br/>
            <w:br/>
            <w:r>
              <w:rPr/>
              <w:t xml:space="preserve">Особое внимание во время проведения проверки уделяется такимпредметам, как специальная подготовка, тактико-специальная,огневая, десантная, горная подготовка, первая помощь ирадиационная, химическая, биологическая защита (выполнениенормативов).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2026-04-03T02:22:27+03:00</dcterms:created>
  <dcterms:modified xsi:type="dcterms:W3CDTF">2026-04-03T02:22:27+03:00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