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Центра по стрельбе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Центра по стрельбе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29октября на территории Центра "Лидер" прошло первенство пострельбе из боевого ручного оружия среди подразделенийЦентра. Представители команд производили стрельбу изпистолета Макарова по неподвижным мишеням с расстояния 25метров. Все участники состязаний продемонстрировали высокийуровень подготовки, командный дух и волю к победе. </w:t>
            </w:r>
            <w:br/>
            <w:br/>
            <w:r>
              <w:rPr/>
              <w:t xml:space="preserve">Целью данных соревнований является развитие спортивно-массовой испортивной работы в подразделениях МЧС России, повышение уровняпрофессиональной подготовки специалистов, развитие исовершенствование физических и психологических качеств, необходимыхв служебной деятельности.</w:t>
            </w:r>
            <w:br/>
            <w:br/>
            <w:r>
              <w:rPr/>
              <w:t xml:space="preserve">По итогам соревнований места распределились следующим образом:</w:t>
            </w:r>
            <w:br/>
            <w:br/>
            <w:r>
              <w:rPr/>
              <w:t xml:space="preserve">1 место — команда 7 управления;</w:t>
            </w:r>
            <w:br/>
            <w:br/>
            <w:r>
              <w:rPr/>
              <w:t xml:space="preserve">2 место — команда управления Центра;</w:t>
            </w:r>
            <w:br/>
            <w:br/>
            <w:r>
              <w:rPr/>
              <w:t xml:space="preserve">3 место — команда 4 управления.</w:t>
            </w:r>
            <w:br/>
            <w:br/>
            <w:r>
              <w:rPr/>
              <w:t xml:space="preserve">Поздравляем всех участников, призеров и победителейсоревнований с достойными результатами!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2025-11-22T19:01:30+03:00</dcterms:created>
  <dcterms:modified xsi:type="dcterms:W3CDTF">2025-11-22T19:01:30+03:00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