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3,5 тонны боеприпасов подняли со дна Ладожского озераспециалисты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30.08.202519:08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3,5 тонны боеприпасов подняли со дна Ладожского озераспециалисты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работ по разминированию акватории Ладожского озера вЛенинградской области группировкой сил МЧС России совершено 133спуска. Общее время подводных работ составило более 140 часов.</w:t>
            </w:r>
            <w:br/>
            <w:br/>
            <w:r>
              <w:rPr/>
              <w:t xml:space="preserve">В ходе операции обезврежено и извлечено свыше 260 взрывоопасныхпредметов времен Великой Отечественной войны общей массой 3,5тонны. Задачи выполняли специалисты Центра спасательных операцийособого риска «Лидер», Главного управления МЧС России поЛенинградской области, Северо-Западного поисково-спасательногоотряда и Министерства обороны России.</w:t>
            </w:r>
            <w:br/>
            <w:br/>
            <w:r>
              <w:rPr/>
              <w:t xml:space="preserve">Неразорвавшиеся боеприпасы, пролежавшие на дне десятилетия,представляли серьезную угрозу. Основную опасность составлялавозможность детонации при механическом воздействии во времясудоходства, траления или рыболовных работ. Коррозия корпусовснарядов вела к химическому загрязнению акватории вследствие утечкиопасных веществ, включая тротил, ртуть, свинец и фосфор. Крометого, затонувшие боеприпасы создавали препятствия для судоходства инесли опасность для жизни и здоровья рыбаков и экипажей судов.</w:t>
            </w:r>
            <w:br/>
            <w:br/>
            <w:r>
              <w:rPr/>
              <w:t xml:space="preserve">Источник:https://mchs.gov.ru/deyatelnost/press-centr/novosti/5586522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2026-01-16T09:43:55+03:00</dcterms:created>
  <dcterms:modified xsi:type="dcterms:W3CDTF">2026-01-16T09:43:55+03:00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