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команды Центра в спартакиаде по плаванию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11.07.202514:07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команды Центра в спартакиаде по плаванию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8по 11 июля сотрудники Центра приняли участие в спартакиадетерриториального пожарно-спасательного гарнизона г. Москвы поплаванию.</w:t>
            </w:r>
            <w:br/>
            <w:br/>
            <w:r>
              <w:rPr/>
              <w:t xml:space="preserve">Соревнования проходили в бассейне "Юность".</w:t>
            </w:r>
            <w:br/>
            <w:br/>
            <w:r>
              <w:rPr/>
              <w:t xml:space="preserve">В личном зачёте на дистанции 100 метров вольным стилем 2 место взялОлег Макаров, Александра Казарская - третье.</w:t>
            </w:r>
            <w:br/>
            <w:br/>
            <w:r>
              <w:rPr/>
              <w:t xml:space="preserve">Поздравляем победителей.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2026-10-02T21:57:46+03:00</dcterms:created>
  <dcterms:modified xsi:type="dcterms:W3CDTF">2026-10-02T21:57:46+03:00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