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правительство Чукотки планируют совместнуюэкспедицию на остров Врангеля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правительство Чукотки планируют совместную экспедициюна остров Врангеля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Главачрезвычайного ведомства Александр Куренков провел рабочую встречу сгубернатором Чукотки Владиславом Кузнецовым.</w:t>
            </w:r>
            <w:br/>
            <w:br/>
            <w:r>
              <w:rPr/>
              <w:t xml:space="preserve">Обсудили возможность проведения совместной экспедиции на островВрангеля. Мероприятие будет приурочено к юбилею присоединенияострова к РСФСР, а также к 50-летию основания Государственногоприродного заповедника. Запланировано проведение учений МЧС Россиипо спасению в условиях Крайнего Севера, а такженаучно-образовательная программа. Государственный природныйзаповедник самый северный из всех природоохранных участков России ипервый арктический. Для спасателей это отличные условия поотработке действий в суровых условиях: зимой температура здесьопускается до -50. Ближайшее реагирующее подразделение МЧС Россиирасположено в Певеке.</w:t>
            </w:r>
            <w:br/>
            <w:br/>
            <w:r>
              <w:rPr/>
              <w:t xml:space="preserve">Также главы МЧС и Чукотского автономного округа рассмотрели вопросыобеспечения безопасности населения на водных объектах и возможностьразмещения телекоммуникационного оборудования на действующихобъектах МЧС России в Чукотском автономном округе.</w:t>
            </w:r>
            <w:br/>
            <w:br/>
            <w:r>
              <w:rPr/>
              <w:t xml:space="preserve">Обеспечение безопасности в условиях Крайнего Севера и российскойАрктики является одной из важных стратегических задачгосударственного масштаба, которую сейчас решает МЧС России.</w:t>
            </w:r>
            <w:br/>
            <w:br/>
            <w:r>
              <w:rPr/>
              <w:t xml:space="preserve">Источник:https://mchs.gov.ru/deyatelnost/press-centr/novosti/5534472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2025-11-30T00:22:45+03:00</dcterms:created>
  <dcterms:modified xsi:type="dcterms:W3CDTF">2025-11-30T00:22:45+03:00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