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военно-патриотическом молодежном слетеТиНАО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военно-патриотическом молодежном слете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маяв парке завода Мосрентген состоялся военно-патриотическиймолодежный слет, посвященный празднику Великой Победы над фашизмомв Великой Отечественной войне.</w:t>
            </w:r>
            <w:br/>
            <w:br/>
            <w:r>
              <w:rPr/>
              <w:t xml:space="preserve">На мероприятии спасатели Центра развернули выставочные экспозиции,на которых были представлены оборудование и оснащение специалистовРХБ защиты, пожарного расчета и медико-спасательногоуправления. Все желающие могли примерить костюмспециалистов РХБ защиты, оказать первую помощь условномупострадавшему и потушить возгорание огнетушителем. Также на митингебыл задействован оркестр Центра, который исполнил ряд музыкальныхкомпозиций.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2026-06-04T19:44:43+03:00</dcterms:created>
  <dcterms:modified xsi:type="dcterms:W3CDTF">2026-06-04T19:44:43+03:00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