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 вЦентре состоялся концерт, посвященный Дню Победы в ВеликойОтечественной войне. Для зрителей удалосьподготовить разножанровую программу, в которую вошли каксольные, так и коллективные выступления. Со сценыкультурно-досугового центра прозвучали проникновенные стихи,трогательные песни, исполнены танцевальные номера.В завершении мероприятия зрительный зал наполнилсяаплодисментами.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