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апрелягруппы командирской подготовки в рамках проведения занятий, а такжесотрудники Центра и члены их семей, посетили обзорную экскурсию вМузее Победы.</w:t>
            </w:r>
            <w:br/>
            <w:br/>
            <w:r>
              <w:rPr/>
              <w:t xml:space="preserve">Экскурсия проходила по всем залам, временными выставками иэкспозициями, где рассказали о том, как зарождалась Вторая мироваявойна, о природе нацизма, о героизме защитников Родины и опреемственности подвига, познакомили с историями предметов ввитринах и картинным фондом.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2026-04-23T13:56:35+03:00</dcterms:created>
  <dcterms:modified xsi:type="dcterms:W3CDTF">2026-04-23T13:56:35+03:00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