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Центра «Лидер» завершили обучение подополнительной специальности «Ликвидация последствий ДТП»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04.12.202417:12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Центра «Лидер» завершили обучение по дополнительнойспециальности «Ликвидация последствий ДТП»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СпасателиЦентра «Лидер» завершили обучение на базе Ногинского СЦ МЧС Россиипо дополнительной специальности «Ликвидация последствийДТП». В план подготовки входили теоретические и практическиезанятия по таким дисциплинам, как проведение спасательных работ приДТП, психология и первая помощь.</w:t>
            </w:r>
            <w:br/>
            <w:br/>
            <w:r>
              <w:rPr/>
              <w:t xml:space="preserve">На практических занятиях отрабатывались учебные вопросы прибытия наместо происшествия, разведки, определения всех видов опасности ирешающего направления выполнения работ, стабилизации состоянияпострадавших и оказание им первой помощи, деблокирование иэвакуация пострадавших из аварийного транспортного средства,передача пострадавших службам скорой медицинской помощи.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2026-01-17T05:27:07+03:00</dcterms:created>
  <dcterms:modified xsi:type="dcterms:W3CDTF">2026-01-17T05:27:07+03:00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