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Участие в благотворительной акции «День донора»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25.11.202415:11</w:t>
            </w:r>
          </w:p>
        </w:tc>
      </w:tr>
      <w:tr>
        <w:trPr/>
        <w:tc>
          <w:tcPr>
            <w:tcBorders>
              <w:bottom w:val="single" w:sz="6" w:color="fffffff"/>
            </w:tcBorders>
          </w:tcPr>
          <w:p>
            <w:pPr>
              <w:jc w:val="start"/>
            </w:pPr>
            <w:r>
              <w:rPr>
                <w:sz w:val="24"/>
                <w:szCs w:val="24"/>
                <w:b w:val="1"/>
                <w:bCs w:val="1"/>
              </w:rPr>
              <w:t xml:space="preserve">Участие в благотворительной акции «День донора»</w:t>
            </w:r>
          </w:p>
        </w:tc>
      </w:tr>
      <w:tr>
        <w:trPr/>
        <w:tc>
          <w:tcPr>
            <w:tcBorders>
              <w:bottom w:val="single" w:sz="6" w:color="fffffff"/>
            </w:tcBorders>
          </w:tcPr>
          <w:p>
            <w:pPr>
              <w:jc w:val="center"/>
            </w:pPr>
          </w:p>
        </w:tc>
      </w:tr>
      <w:tr>
        <w:trPr/>
        <w:tc>
          <w:tcPr/>
          <w:p>
            <w:pPr>
              <w:jc w:val="start"/>
            </w:pPr>
            <w:r>
              <w:rPr/>
              <w:t xml:space="preserve">СотрудникиЦентра «Лидер» приняли участие в благотворительной акции посдаче донорской крови, проводившейся в поселении «Мосрентген».Данное мероприятие стало традиционным для сотрудников Центра,которые обладают добрым, искренним желанием помочь нуждающимся.Перед процедурой каждый участник проходил подробное анкетирование инеобходимое медицинское обследование. Список желающих статьучастниками акции составлялся заранее. Это позволило обеспечитьдостаточное число медицинского персонала и оборудованных рабочихмест. Все собранные образцы отправят на станцию переливания кровидля нуждающихся в этом граждан.</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2026-06-17T16:52:17+03:00</dcterms:created>
  <dcterms:modified xsi:type="dcterms:W3CDTF">2026-06-17T16:52:17+03:00</dcterms:modified>
</cp:coreProperties>
</file>

<file path=docProps/custom.xml><?xml version="1.0" encoding="utf-8"?>
<Properties xmlns="http://schemas.openxmlformats.org/officeDocument/2006/custom-properties" xmlns:vt="http://schemas.openxmlformats.org/officeDocument/2006/docPropsVTypes"/>
</file>