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«Лидер» приняли участие впроведении учений на Кольской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«Лидер» приняли участие в проведенииучений на Кольской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легендеучений, вблизи атомной электростанции произошло 6-балльноеземлетрясение: ряд зданий серьезно разрушен. В зону радиоактивногозагрязнения попал и город-спутник Полярные Зори - всего порядка 15тыс. человек. При ликвидации последствий происходят повторные5-балльные толчки.</w:t>
            </w:r>
            <w:br/>
            <w:br/>
            <w:br/>
            <w:r>
              <w:rPr/>
              <w:t xml:space="preserve">В ходе участия в учениях специалистами радиационной, химической ибиологической защиты Центра «Лидер» предстояло выполнять задачипо укрытию и вывозу персонала в безопасную зону, ведениюучета доз облучения, проводить специальную и санитарнуюобработки.</w:t>
            </w:r>
            <w:br/>
            <w:br/>
            <w:r>
              <w:rPr/>
              <w:t xml:space="preserve"> Для выполнения замысла противоаварийного учения, былиразвернуты:</w:t>
            </w:r>
            <w:br/>
            <w:br/>
            <w:r>
              <w:rPr/>
              <w:t xml:space="preserve">- мобильный комплекс специальной обработки личного состава;</w:t>
            </w:r>
            <w:br/>
            <w:br/>
            <w:r>
              <w:rPr/>
              <w:t xml:space="preserve">- мобильный комплекс специальной обработки техники;</w:t>
            </w:r>
            <w:br/>
            <w:br/>
            <w:r>
              <w:rPr/>
              <w:t xml:space="preserve">- контрольно-распределительный пункт;</w:t>
            </w:r>
            <w:br/>
            <w:br/>
            <w:r>
              <w:rPr/>
              <w:t xml:space="preserve">- пост радиационного и химического наблюдения;</w:t>
            </w:r>
            <w:br/>
            <w:br/>
            <w:r>
              <w:rPr/>
              <w:t xml:space="preserve">- автомобиль радиационной и химической разведки;</w:t>
            </w:r>
            <w:br/>
            <w:br/>
            <w:r>
              <w:rPr/>
              <w:t xml:space="preserve">- мобильный комплекс специальной обработки;</w:t>
            </w:r>
            <w:br/>
            <w:br/>
            <w:r>
              <w:rPr/>
              <w:t xml:space="preserve">- комплексный пункт специальной обработки.</w:t>
            </w:r>
            <w:br/>
            <w:br/>
            <w:r>
              <w:rPr/>
              <w:t xml:space="preserve">Центр получил высокую оценку руководства Министерства:</w:t>
            </w:r>
            <w:br/>
            <w:br/>
            <w:r>
              <w:rPr/>
              <w:t xml:space="preserve">«Работа, проделанная в ходе учения, демонстрирует высокий уровеньготовности к возможным чрезвычайным ситуациям. После анализарезультатов необходимо внести корректировки в Планы гражданскойобороны. В следующем году атомной отрасли исполняется 80 лет. Всеэти годы ученые, инженеры и технические специалисты упорно работалинад решением вопросов безопасности и надежности. Вашпрофессионализм, готовность быстро и эффективно решатьнестандартные задачи - залог благополучия и безопасности граждан,гарантия устойчивого развития атомной энергетики», - подчеркнулМинистр МЧС России Александр Куренков.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2026-06-17T19:41:44+03:00</dcterms:created>
  <dcterms:modified xsi:type="dcterms:W3CDTF">2026-06-17T19:41:44+03:00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