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 1 курса AГЗ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 1 курса AГЗ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2024 года, для курсантов 1 курса Академии гражданскойзащиты МЧС России имени генерал-лейтенанта Д.И. Михайлика былапроведена ознакомительная экскурсия в Центре «Лидер».</w:t>
            </w:r>
            <w:br/>
            <w:br/>
            <w:r>
              <w:rPr/>
              <w:t xml:space="preserve">Курсантам был продемонстрирован фильм «30 лет Центру «Лидер», онипосетили музей, где они узнали об истории создания спецназаМЧС.</w:t>
            </w:r>
            <w:br/>
            <w:br/>
            <w:r>
              <w:rPr/>
              <w:t xml:space="preserve">Далее ребята посетили робототехнический комплекс, где познакомилисьсо снаряжением десантников, беспилотными летательными аппаратами,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 а такжедемонстрацию работы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2026-04-10T07:24:34+03:00</dcterms:created>
  <dcterms:modified xsi:type="dcterms:W3CDTF">2026-04-10T07:24:34+03:00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