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погибших в Бесланеспасателей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погибших в Беслане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почтили память спасателей: Героя России ВалерияЗамараева и Дмитрия Кормилина, которые погибли во время теракта вСеверной Осетии, спасая людей в Беслане. Церемония прошла вподмосковном Жуковском на Быковском мемориальном кладбище, гдезахоронены спасатели.</w:t>
            </w:r>
            <w:br/>
            <w:br/>
            <w:r>
              <w:rPr/>
              <w:t xml:space="preserve">Захват заложников в школе № 1города Беслана (Северная Осетия), был совершёнтеррористами утром 1 сентября 2004 года во времяторжественной линейки, посвящённой началу учебного года. Втечение двух с половиной дней террористы удерживали взаминированном здании более 1100 заложников, преимущественно детей,их родителей и сотрудников школы.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2025-11-30T06:15:14+03:00</dcterms:created>
  <dcterms:modified xsi:type="dcterms:W3CDTF">2025-11-30T06:15:14+03:00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