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участвует в VII Всероссийских соревнованияхпо морской робототехнике «Восточный бриз-2024»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участвует в VII Всероссийских соревнованиях поморской робототехнике «Восточный бриз-2024»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на базе Водной станции Тихоокеанского флота состоялосьторжественное открытие VII Всероссийских соревнований по морскойробототехнике «Восточный бриз-2024».</w:t>
            </w:r>
            <w:br/>
            <w:br/>
            <w:r>
              <w:rPr/>
              <w:t xml:space="preserve">В течение 8 дней 31 команда с общим числом участников более 120человек будут соревноваться в области последних достиженийперспективных разработок робототехнических комплексов, созданныхпредприятиями и научно-исследовательскими институтами.</w:t>
            </w:r>
            <w:br/>
            <w:br/>
            <w:r>
              <w:rPr/>
              <w:t xml:space="preserve">В этом году команды представляют Тихоокеанский, Северный иБалтийский флоты, Каспийскую флотилию, подразделения МинобороныРФ, Росгвардию и другие силовые структуры России, специалистыЦентра «Лидер» представляют команду МЧС России.</w:t>
            </w:r>
            <w:br/>
            <w:br/>
            <w:r>
              <w:rPr/>
              <w:t xml:space="preserve">Перед началом соревнования командиры команд приняли участие втрадиционной жеребьёвке.</w:t>
            </w:r>
            <w:br/>
            <w:br/>
            <w:r>
              <w:rPr/>
              <w:t xml:space="preserve">В соревнованиях задействованы телеуправляемые и автономныенеобитаемые подводные аппараты, а также безэкипажные катера.</w:t>
            </w:r>
            <w:br/>
            <w:br/>
            <w:r>
              <w:rPr/>
              <w:t xml:space="preserve">Общие итоги соревнований подведут 29 сентября на церемониизакрытия.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2026-03-05T00:54:14+03:00</dcterms:created>
  <dcterms:modified xsi:type="dcterms:W3CDTF">2026-03-05T00:54:14+03:00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