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VII Всероссийским соревнованиям по морскойробототехнике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VII Всероссийским соревнованиям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 Центра проводят подготовку к VII Всероссийскимсоревнованиям по морской робототехнике «Восточный бриз-2024»,которые пройдут с 22 по 29 августа 2024 года воВладивостоке. Соревнования проводятся среди команд (расчетов)силовых ведомств, а также среди организаций - разработчиков морскихробототехнических комплексов.</w:t>
            </w:r>
            <w:br/>
            <w:br/>
            <w:r>
              <w:rPr/>
              <w:t xml:space="preserve">Цель соревнований - повышение уровня профессиональной подготовкиличного состава и боевых возможностей подразделений в областиприменения НПА различного назначения, проведение сравнительногоанализа существующих и предлагаемых технических решений в областиразработки, создания и эксплуатации робототехнических комплексов иих элементов для систем морского базирования.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2026-01-18T02:32:26+03:00</dcterms:created>
  <dcterms:modified xsi:type="dcterms:W3CDTF">2026-01-18T02:32:26+03:00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