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подвели итоги совместных ученийМЧС России и Национального центра помощи пропавшим и пострадавшимдетям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подвели итоги совместных учений МЧС Россиии Национального центра помощи пропавшим и пострадавшим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ВКалининградской области завершилась активная фаза совместных ученийподразделений МЧС России и Национального центра помощи пропавшим ипострадавшим детям, в которых принимали участие сотрудники Центра«Лидер».</w:t>
            </w:r>
            <w:br/>
            <w:br/>
            <w:r>
              <w:rPr/>
              <w:t xml:space="preserve">Спасатели Центра делились с волонтерами профессиональнымисекретами. Добровольцы были разбиты на шесть групп, в каждой из нихпроходили мастер-классы от опытных наставников. Учебная программавключала в себя теоретические и практические занятия по такимжизненно важным предметам, как навыки оказания первой помощи,принципы поиска людей в лесу и в городской среде, применениекинологических расчетов и беспилотных авиационных систем, навыкичтения карт и ориентирования на местности, методы помощи приизвлечении пострадавших из колодцев и штолен, а также ихтранспортировка на местности, где существуют водныепреграды.</w:t>
            </w:r>
            <w:br/>
            <w:br/>
            <w:r>
              <w:rPr/>
              <w:t xml:space="preserve">Все участники успешно справились с поставленными задачами,приобрели новый бесценный опыт и массу положительных эмоций отобщения с единомышленниками.</w:t>
            </w:r>
            <w:br/>
            <w:br/>
            <w:r>
              <w:rPr/>
              <w:t xml:space="preserve">Завершилось мероприятие торжественным построением и вручениемсертификатов участникам прошедшим обучение.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