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 им. генерал-лейтенантаД.И.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 им. генерал-лейтенанта Д.И.Михайлика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вЦентр "Лидер" для производственной практики прибыли курсанты 3курса командно-инженерного факультета Академиигражданской защиты МЧС России им. генерал-лейтенантаД.И.Михайлика.</w:t>
            </w:r>
            <w:br/>
            <w:br/>
            <w:br/>
            <w:r>
              <w:rPr/>
              <w:t xml:space="preserve">Курсанты ознакомились с историей создания Центра,организационно-штатной структурой, возможностями подразделений итехническим оснащением, после чего они были распределены поподразделениям Центра. За каждым из них закреплен наставник ируководитель из числа наиболее подготовленных и квалифицированныхофицеров.</w:t>
            </w:r>
            <w:br/>
            <w:br/>
            <w:r>
              <w:rPr/>
              <w:t xml:space="preserve">Практика в Центре «Лидер» - это отличная возможность для будущихофицеров получить новые знания и навыки на базе самого мобильного ислаженного подразделения МЧС России, находящемся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2026-03-05T07:54:43+03:00</dcterms:created>
  <dcterms:modified xsi:type="dcterms:W3CDTF">2026-03-05T07:54:43+03:00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