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повышение квалификации«Водолаз 6 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29.06.202411:06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повышение квалификации «Водолаз 6разряда»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28мая по 29 июня проходило обучение на базе АСУНЦ «Вытегра» попрограмме водолаз 6-го разряда. В процессе обучения происходилиучебно-тренировочные спуски как в закрытом бассейне, так и наоткрытой воде в акватории Онежского озера. Обучение состояло изтеоретической и практической частей. Слушатели закрепили имеющиесяи получили новые знания и практические навыки для проведенияводолазных работ. Успешно сдали квалификационный экзамен Группа из9 человек программу выполнила полностью.</w:t>
            </w:r>
            <w:br/>
            <w:br/>
            <w:br/>
            <w:r>
              <w:rPr/>
              <w:t xml:space="preserve">Водолазы 6 разряда в соответствии с квалификационными требованиямимогут обеспечивать обследование и очистку акваторий, осуществлятьремонт и подъем судов, аварийно-спасательные и подводно-техническиеработы.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2026-06-17T23:59:41+03:00</dcterms:created>
  <dcterms:modified xsi:type="dcterms:W3CDTF">2026-06-17T23:59:41+03:00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