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«Аварийно-спасательные работы приликвидации аварийных разливов нефти и нефтепродуктов»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«Аварийно-спасательные работы при ликвидацииаварийных разливов нефти и нефтепродуктов»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17 июняспециалисты Центра «Лидер» проходили обучение по программеповышения квалификации «Аварийно-спасательные работы при ликвидацииаварийных разливов нефти и нефтепродуктов» в ФГКУ «АСУНЦ«Вытегра».</w:t>
            </w:r>
            <w:br/>
            <w:br/>
            <w:r>
              <w:rPr/>
              <w:t xml:space="preserve">Спасатели изучили методы и технологиивыполнения аварийно-спасательных работ при ликвидацииаварийных разливов нефти и нефтепродуктов, освоили навыки работы впостановке боновых заграждений и использовании нефтесборныхустановок. Успешно сдали квалификационный экзамен, ответив навопросы экзаменационных билетов и выполнив практическую работу. Всеслушатели получили удостоверения о повышении квалификации,свидетельствующие о приобретении ими новой специальности,необходимой для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2026-01-19T03:11:09+03:00</dcterms:created>
  <dcterms:modified xsi:type="dcterms:W3CDTF">2026-01-19T03:11:09+03:00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