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Безопасный отдых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Безопасный отдых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Памятка:отдыхайте безопасно! В выходные, погода во многих регионах странырадует солнцем и теплом - самое время отправиться на пикник. Однакодля того, чтобы ваш отдых не был испорчен огненным происшествием,соблюдайте меры предосторожности:</w:t>
            </w:r>
            <w:br/>
            <w:br/>
            <w:r>
              <w:rPr/>
              <w:t xml:space="preserve">1. Место для пикника выбирайте недалеко от водоема. Если такойвозможности нет, возьмите с собой сверх необходимого количествапитьевой воды еще несколько бутылок, и держите их рядом скостром/мангалом.</w:t>
            </w:r>
            <w:br/>
            <w:br/>
            <w:r>
              <w:rPr/>
              <w:t xml:space="preserve">2. Не устраивайте пикник близко к деревьям и кустарникам, особеннов месте, где растет хвойный молодняк. Постарайтесь найтимаксимально открытую полянку.</w:t>
            </w:r>
            <w:br/>
            <w:br/>
            <w:r>
              <w:rPr/>
              <w:t xml:space="preserve">3. Разводите огонь в специально оборудованных для этого местах илитам, где есть старые кострища. Можно это делать на песчаных косах.Если таких мест нет, то вы должны правильно подготовить будущеекострище – окопать его с помощью лопаты или других подручныхсредств, расчистить место вокруг от сухих веток, травы и листьев,обложить камнями.</w:t>
            </w:r>
            <w:br/>
            <w:br/>
            <w:r>
              <w:rPr/>
              <w:t xml:space="preserve">4. Во время пикника воздержитесь от использования горючих веществ иматериалов, например, жидкостей для розжига, которые продаются вмагазинах. Они могут быть очень опасны для вас самих.</w:t>
            </w:r>
            <w:br/>
            <w:br/>
            <w:r>
              <w:rPr/>
              <w:t xml:space="preserve">5. Следите за костром или мангалом – одно дуновение ветерка можетвызвать распространение огня.</w:t>
            </w:r>
            <w:br/>
            <w:br/>
            <w:r>
              <w:rPr/>
              <w:t xml:space="preserve">6. Когда вы покидаете место пикника, обязательно потушите костер:залейте его водой, подождите 15 минут, переворошите угли и залейтееще раз. Можно также для верности забросать его землей илипеском.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2026-06-18T05:42:21+03:00</dcterms:created>
  <dcterms:modified xsi:type="dcterms:W3CDTF">2026-06-18T05:42:21+03:00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