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почтили память сотрудников МЧС России, погибших приисполнении служебных обязанностей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почтили память сотрудников МЧС России, погибших приисполнении служебных обязанностей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Центрепочтили память сотрудников МЧС России, погибших при исполнениислужебных обязанностей</w:t>
            </w:r>
            <w:br/>
            <w:br/>
            <w:r>
              <w:rPr/>
              <w:t xml:space="preserve">В последнюю пятницу апреля сотрудники МЧС России отдают дань памятисвоим товарищам, погибшим при исполнении служебных обязанностей. Всвязи с этим, в Центре "Лидер" было проведено памятноемероприятие. </w:t>
            </w:r>
            <w:br/>
            <w:br/>
            <w:r>
              <w:rPr/>
              <w:t xml:space="preserve">С вступительным словом к участникам митинга обратился начальникЦентра генерал-майор Саввин А.А.: "Говорят, мы живы, пока живапамять о нас. Наши сотрудники, которых мы чтим сегодня несомненноживы, потому что память о погибших свято хранят их товарищи, семьии близкие. И память эта будет жива, и впредь!".</w:t>
            </w:r>
            <w:br/>
            <w:br/>
            <w:r>
              <w:rPr/>
              <w:t xml:space="preserve">На мероприятие также выступил Туркин Владислав Алексеевич -сын Андрея Алексеевича Туркина, офицера Управления«В» посмертно удостоенного звания Героя РоссийскойФедерации, погибшего при освобождении заложников во времятеракта в Беслане. А также начальник пиротехнического отдела Центра- майор Красников Дмитрий Викторович.</w:t>
            </w:r>
            <w:br/>
            <w:br/>
            <w:r>
              <w:rPr/>
              <w:t xml:space="preserve">Личный состав почтил память погибших минутой молчания, после чегоспасатели возложили цветы к аллее героев, тем, с кем ещё недавнослужили, стояли плечом к плечу, спасая жизни людей. В честьэтого в исполнении Марии Кондратьевой прозвучала песня.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2026-01-19T08:39:37+03:00</dcterms:created>
  <dcterms:modified xsi:type="dcterms:W3CDTF">2026-01-19T08:39:37+03:00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