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обучили детские поисковыеотряды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обучили детские поисковые отряды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рамкахвесенних межрегиональных тренировочных сборов детских поисковыхотрядов Москвы, Калужской и Московской областей, специалисты Центрапровели обучающие занятия.</w:t>
            </w:r>
            <w:br/>
            <w:br/>
            <w:r>
              <w:rPr/>
              <w:t xml:space="preserve">Лекцию по «Безопасности при проведении поисковых работ» провелофицер-пиротехник Кармов Беслан. В его выступлении внимание былоуделено правилам поведения при обнаружении взрывоопасных предметов,алгоритму действий при обнаружении взрывоопасных предметов, видамснарядов и их тактико-техническим характеристикам. Детей обучилииспользованию прибора поиска «АКА» – профессиональной модели смногочастотной технологией.</w:t>
            </w:r>
            <w:br/>
            <w:br/>
            <w:r>
              <w:rPr/>
              <w:t xml:space="preserve">Офицер медицинской службы Центра «Лидер» Иван Близняков раскрылобучаемым вопросы тактической медицины. Научил приемам и способамдействий по оказанию первой помощи при сердечно-легочнойреанимации, при ранениях, боевых поражениях и травмах. Такжеобучаемые получили навыки оказания помощи пострадавшим припереохлаждении и термических ожогах.</w:t>
            </w:r>
            <w:br/>
            <w:br/>
            <w:r>
              <w:rPr/>
              <w:t xml:space="preserve">Завершились занятия практической демонстрацией способов применениятактической медицины при условных ранениях.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2026-04-11T02:29:38+03:00</dcterms:created>
  <dcterms:modified xsi:type="dcterms:W3CDTF">2026-04-11T02:29:38+03:00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