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Широкая Масленица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Широкая Масленица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Центрепрошли народные гуляния, посвященные проводам зимы. Почти всежители нашего городка активно участвовали в этом мероприятии.Сказочные персонажи в ярких костюмах живо и весело устраивалихороводы и конкурсы для детей и взрослых.</w:t>
            </w:r>
            <w:br/>
            <w:br/>
            <w:r>
              <w:rPr/>
              <w:t xml:space="preserve">Масленица – это древний славянский праздник, пришедший из языческойкультуры и сохранившийся после принятия христианства на Руси.Церковь включила Масленицу в число своих праздников, назвав ееСырной, или Мясопустной седмицей, поскольку Масленица приходится нанеделю, предшествующую Великому посту.</w:t>
            </w:r>
            <w:br/>
            <w:br/>
            <w:r>
              <w:rPr/>
              <w:t xml:space="preserve">Для гостей были приготовлен шашлык, плов, горячие блины и сладкийчай! Было организовано катание на квадроциклах. В завершениипраздника под дружные, звонкие голоса детей было сожжено чучелоМасленицы!</w:t>
            </w:r>
            <w:br/>
            <w:br/>
            <w:r>
              <w:rPr/>
              <w:t xml:space="preserve">Также гостем Центра в этот день стал Алексей Бабич со своей мамойЕленой. Он посещает Центр «Лидер» не первый раз. Алексей захотелпобывать на праздничных гуляниях Масленицы в нашем Центре и осталсядоволен мероприятием.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2024-05-16T02:01:35+03:00</dcterms:created>
  <dcterms:modified xsi:type="dcterms:W3CDTF">2024-05-16T02:01:35+03:00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