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 среди детей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 среди детей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детейсотрудников Центра был проведен турнир по шахматам. Игра в шахматыразвивает многие полезные человеческие качества, такие как умениепредугадывать и прогнозировать события, возможность просчитать всеходы наперед и самое главное, учит принимать правильныерешения.</w:t>
            </w:r>
            <w:br/>
            <w:br/>
            <w:r>
              <w:rPr/>
              <w:t xml:space="preserve">На турнире участники продемонстрировали хорошие способностилогического мышления и стремление к победе. Дети были разделены надве группы. </w:t>
            </w:r>
            <w:br/>
            <w:br/>
            <w:r>
              <w:rPr/>
              <w:t xml:space="preserve">По итогам соревнований в первой группе 1 место занял ВалковичМатвей, 2 место — Гилаева Алия и 3 место— Никитин Ростислав.</w:t>
            </w:r>
            <w:br/>
            <w:br/>
            <w:r>
              <w:rPr/>
              <w:t xml:space="preserve">Во второй группе 1 место заняла Карачевцева Маргарита, 2— место Сызранцева Виктория и 3 место — МатюхинаМария.</w:t>
            </w:r>
            <w:br/>
            <w:br/>
            <w:r>
              <w:rPr/>
              <w:t xml:space="preserve">Ребята получили призовые медали соревнований, дипломы играмоты.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2025-11-30T13:07:20+03:00</dcterms:created>
  <dcterms:modified xsi:type="dcterms:W3CDTF">2025-11-30T13:07:20+03:00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