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 Международнойнаучно-практической конференции и фестивале водолазныхпрофессий «Русский лед-2024», которые проходят на базе Арктическогоспасательного учебно-научного центра «Вытегра» МЧС России.Конференция объединила более 4 сотен участников.</w:t>
            </w:r>
            <w:br/>
            <w:br/>
            <w:r>
              <w:rPr/>
              <w:t xml:space="preserve">Для водолазов это площадка для обмена опытом и наработками. Встречанапрямую с отечественными производителями оборудования даетвозможность обсудить вопросы улучшения техники. Оборудование должнобыть качественным и удобным, соответствовать всем современнымтребованиям и стандартам.</w:t>
            </w:r>
            <w:br/>
            <w:br/>
            <w:r>
              <w:rPr/>
              <w:t xml:space="preserve">В течение трех дней пройдут соревнования операторов телеуправляемыхнеобитаемых подводных аппаратов, выставка и апробация новыхобразцов техники и оборудования для проведенияпоисково-спасательных работ в условиях бездорожья, средстваспасения, образцы зимней одежды и обуви, водолазные и термозащитныекостюмы, системы обогрева водолазов и другое оборудование дляспасателей.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2026-04-11T06:51:40+03:00</dcterms:created>
  <dcterms:modified xsi:type="dcterms:W3CDTF">2026-04-11T06:51:40+03:00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