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 принятие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25.11.202311:11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 принятие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ноября натерритории Центра «Лидер» состоялось торжественное мероприятие,посвященное принятию Военной присяги молодым пополнением. 20новобранцев пополнили строй военнослужащих специального назначенияМЧС России.</w:t>
            </w:r>
            <w:br/>
            <w:br/>
            <w:r>
              <w:rPr/>
              <w:t xml:space="preserve">Прежде, чем присягнуть на верность Родине и стать настоящимизащитниками Отечества, каждый из ребят прошел дополнительнуюподготовку на сборах молодого пополнения. За это времявоеннослужащие успешно вошли в ритм жизни спасательного Центра,сдали психологическое тестирование и изучили требованияобщевоинских уставов. Ежедневно проводились занятия по строевойподготовке. Они стойко преодолели трудности и сделали самыйответственный шаг – Присягнули на верность Родине.</w:t>
            </w:r>
            <w:br/>
            <w:br/>
            <w:r>
              <w:rPr/>
              <w:t xml:space="preserve">Ссылка на фото: Принятие Военной присяги молодым пополнениемЦентра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2026-09-14T09:31:14+03:00</dcterms:created>
  <dcterms:modified xsi:type="dcterms:W3CDTF">2026-09-14T09:31:14+03:00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