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занятия в пансионате«Солнечный»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занятия в пансионате «Солнечный»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провели занятия с участниками межрегиональных сборов«Школа поисковика» в пансионате «Солнечный». Ребятамрассказали о различных видах боеприпасов, техническиххарактеристиках и опасности, которую они представляют, а также какеё избежать. Продемонстрированы правильные действия по оказаниюпомощи при ранении, потере крови с отработкой этих навыков напрактике.</w:t>
            </w:r>
            <w:br/>
            <w:br/>
            <w:r>
              <w:rPr/>
              <w:t xml:space="preserve">Такие занятия позволяют обучить детей грамотному подходу к оказаниюпервой помощи, правильным действиям при различных экстренныхситуациях, которые впоследствии могут спасти не только их жизнь, нои окружающих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2026-04-11T13:25:10+03:00</dcterms:created>
  <dcterms:modified xsi:type="dcterms:W3CDTF">2026-04-11T13:25:10+03:00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