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12 сентября на пульт оперативного дежурного Эльбрусскоговысокогорного поисково-спасательного отряда МЧС России поступилаинформация о том, что при спуске с горы Эльбрус, сорвался человек,ориентировочно на высоте 5350 метров. Группа спасателейвыдвинулась к месту происшествия. В результате поисков телопогибшего мужчины было обнаружено спасателями в районе седловины навысоте 5300 метров, при падении он получил травмы несовместимые с жизнью.</w:t>
            </w:r>
            <w:br/>
            <w:br/>
            <w:r>
              <w:rPr/>
              <w:t xml:space="preserve">Спасатели спустили тело погибшего мужчины на станцию Гара-Баши ипередали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2026-01-20T03:35:42+03:00</dcterms:created>
  <dcterms:modified xsi:type="dcterms:W3CDTF">2026-01-20T03:35:42+03:00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