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торжественном митинге в колледже"Инфолайн"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02.09.202313:09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торжественном митинге в колледже "Инфолайн"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сентябрясотрудники Центра приняли участие в проведении торжественногомитинга, посвященного «Дню знаний» в колледже имени дваждыГероя Советского Союза Маршала Советского СоюзаВ.И. Чуйкова. </w:t>
            </w:r>
            <w:br/>
            <w:br/>
            <w:r>
              <w:rPr/>
              <w:t xml:space="preserve">Военнослужащие пожелали курсантам колледжа удачи на пути освоенияпрофессии пожарного и спасателя. Также в ходе мероприятияпроводилась демонстрация современных образцов техники и вооружения.Личный состав музыкально-инструментального ансамбля «Лидер»выступил с музыкальным подарком для курсантов колледжа.</w:t>
            </w:r>
            <w:br/>
            <w:br/>
            <w:r>
              <w:rPr/>
              <w:t xml:space="preserve">Обучающимся​ были приведены яркие примеры отваги и мужества приисполнении служебного долга, доказывающие безусловную готовностькаждого представителя профессии​ в любой момент прийти на помощьчеловеку, оказавшемуся в беде.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2026-01-20T05:10:24+03:00</dcterms:created>
  <dcterms:modified xsi:type="dcterms:W3CDTF">2026-01-20T05:10:24+03:00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