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были задействованы в полномасштабныхучениях в аэропорту Внуково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были задействованы в полномасштабных учениях ваэропорту Внуково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АО"Международный аэропорт "Внуково" состоялись полномасштабные(комплексные) учения аварийно-спасательной команды и службы ПАСОПоператора аэродрома с привлечением дополнительных сил исредств.</w:t>
            </w:r>
            <w:br/>
            <w:br/>
            <w:r>
              <w:rPr/>
              <w:t xml:space="preserve">Комплекс специальных мероприятий проводился с целью отработкивзаимодействия и координации между органами исполнительной власти иместного самоуправления, органами обслуживания воздушного движения,другими министерствами и ведомствами, которые призваны обеспечитьбезопасность граждан на территории РФ при ЧС, авиационном событии(инциденте) не только на территории аэродрома, но и за егопределами.</w:t>
            </w:r>
            <w:br/>
            <w:br/>
            <w:r>
              <w:rPr/>
              <w:t xml:space="preserve">Согласно легенде учений, произошло крушение воздушного судна запределами аэродрома, на границе двух административных территорий,Москвы и Московской области, с дальнейшим развитием техногеннойкатастрофы, требующей привлечения сил и средств, входящих в ЕдинуюГосударственную систему предупреждения и ликвидации чрезвычайныхситуаций (РСЧС), в соответствии с соглашением о взаимодействии приликвидации ЧС на территории субъектов РФ. В результате паденияпострадало здание и легковой автомобиль.</w:t>
            </w:r>
            <w:br/>
            <w:br/>
            <w:r>
              <w:rPr/>
              <w:t xml:space="preserve">На место события, в соответствии с планом взаимодействия, кромеаварийно-спасательной команды и инспекции по безопасности полетоваэропорта Внуково прибыли РХР расчет спасателей Центра «Лидер»,пожарные, медики и сотрудники ГИБДД города Москва.</w:t>
            </w:r>
            <w:br/>
            <w:br/>
            <w:r>
              <w:rPr/>
              <w:t xml:space="preserve">В результате слаженных действий под общим управлением былипродемонстрированы действия по устранению возгорания авиационноготоплива и элементов конструкции воздушного судна, эвакуациипострадавших и оказанию им первой помощи, поиску "черного ящика" ибортовых самописцев контроля, извлечению из обломков опасных грузов(химических и радиологических), ликвидации дорожно-транспортногопроисшествия: спасение пострадавшего водителя, тушение и эвакуацияавтомобиля. Все пострадавшие были отправлены в медицинскиеучреждения Москвы каретами скорой медицинской помощи.</w:t>
            </w:r>
            <w:br/>
            <w:br/>
            <w:r>
              <w:rPr/>
              <w:t xml:space="preserve">В рамках учений было задействовано более 30 единицаварийно-спасательной, пожарной, медицинской и специальной техники,а также более 70 человек личного состава.</w:t>
            </w:r>
            <w:br/>
            <w:br/>
            <w:r>
              <w:rPr/>
              <w:t xml:space="preserve">Личному составу задействованному в учениях была дана высокаяоценка, отмечен профессионализм, слаженные действия и достойныйуровень подготовки всех участников.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2025-11-30T19:48:32+03:00</dcterms:created>
  <dcterms:modified xsi:type="dcterms:W3CDTF">2025-11-30T19:48:32+03:00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