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закрытии XVIIВсероссийских соревнований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закрытии XVII Всероссийскихсоревнований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завершились XVII Всероссийские соревнования «Школабезопасности». В мероприятии приняли участие сотрудникиЦентра, солисты ВИА «Лидер» Артем Козлов и МарияКондратьева. </w:t>
            </w:r>
            <w:br/>
            <w:br/>
            <w:r>
              <w:rPr/>
              <w:t xml:space="preserve">На протяжении десяти дней команды из разных уголков Россиисоревновались в кросс-эстафете и пожарной эстафете, участвовали вконкурсе стенгазет и визиток команд, показывали свои навыки вдисциплинах «Комплекс силовых упражнений», «Полоса препятствий» и«Спортивное ориентирование».</w:t>
            </w:r>
            <w:br/>
            <w:br/>
            <w:r>
              <w:rPr/>
              <w:t xml:space="preserve">Для участников и гостей работали интерактивные площадки, выставкапожарно-спасательной техники, а также звучали всеми любимыепесни.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