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августавоеннослужащие по призыву приняли участие в эстафете. Спортивноемероприятие было приурочено ко Дню физкультурника. Соревновалисьвоеннослужащие по призыву 2 управления и Базы (обеспечения).</w:t>
            </w:r>
            <w:br/>
            <w:br/>
            <w:r>
              <w:rPr/>
              <w:t xml:space="preserve">Молодые люди преодолели 100 метровую эстафету и дистанцию 3 км влесопарковой зоне поселения Мосрентген. С первых минут стартасоревнующиеся были настроены по-боевому. Для того чтобы уйти вотрыв, каждый спортсмен следовал своей определенной стратегии. Поитогам забега 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2026-01-20T07:56:09+03:00</dcterms:created>
  <dcterms:modified xsi:type="dcterms:W3CDTF">2026-01-20T07:56:09+03:00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