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вручения государственных наград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02.08.202322:08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вручения государственных наград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августав  Екатерининском зале Кремля состоялась церемония врученияПрезидентом высших государственных наград РоссийскойФедерации. </w:t>
            </w:r>
            <w:br/>
            <w:br/>
            <w:r>
              <w:rPr/>
              <w:t xml:space="preserve">По материалам: Официальный сайт Кремля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2025-11-30T20:47:31+03:00</dcterms:created>
  <dcterms:modified xsi:type="dcterms:W3CDTF">2025-11-30T20:47:31+03:00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